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Список литературы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Chen W, Lan Y, Yuan X, et al. Detectable 2019-nCoV viral RNA in blood is a strong indicator for the further clinical severity. Emerg Microbes Infect 2020; 9:469.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Wang W, Xu Y, Gao R, et al. Detection of SARS-CoV-2 in Different Types of Clinical Specimens. JAMA 2020; 323:1843.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Colavita F, Lapa D, Carletti F, et al. SARS-CoV-2 Isolation From Ocular Secretions of a Patient With COVID-19 in Italy With Prolonged Viral RNA Detection. Ann Intern Med 2020; 173:242.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Cheung KS, Hung IFN, Chan PPY, et al. Gastrointestinal Manifestations of SARS-CoV-2 Infection and Virus Load in Fecal Samples From a Hong Kong Cohort: Systematic Review and Meta-analysis. Gastroenterology 2020; 159:81.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Zheng S, Fan J, Yu F, et al. Viral load dynamics and disease severity in patients infected with SARS-CoV-2 in Zhejiang province, China, January-March 2020: retrospective cohort study. BMJ 2020; 369:m1443.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 D, Jin M, Bao P, et al. Clinical Characteristics and Results of Semen Tests Among Men With Coronavirus Disease 2019. JAMA Netw Open 2020; 3:e208292.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Pham TD, Huang C, Wirz OF, et al. SARS-CoV-2 RNAemia in a Healthy Blood Donor 40 Days After Respiratory Illness Resolution. Ann Intern Med 2020; 173:853.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Azzolini C, Donati S, Premi E, et al. SARS-CoV-2 on Ocular Surfaces in a Cohort of Patients With COVID-19 From the Lombardy Region, Italy. JAMA Ophthalmol 2021.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Xiao F, Sun J, Xu Y, et al. Infectious SARS-CoV-2 in Feces of Patient with Severe COVID-19. Emerg Infect Dis 2020; 26:1920.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Kang M, Wei J, Yuan J, et al. Probable Evidence of Fecal Aerosol Transmission of SARS-CoV-2 in a High-Rise Building. Ann Intern Med 2020; 173:974.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Yuan J, Chen Z, Gong C, et al. Sewage as a Possible Transmission Vehicle During a Coronavirus Disease 2019 Outbreak in a Densely populated Community: Guangzhou, China, April 2020. Clin Infect Dis 2020.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Report of the WHO-China Joint Mission on Coronavirus DIsease 2019 (COVID-2019). February 16-24, 2020. http://www.who.int/docs/default-source/coronaviruse/who-china-joint-mission-on-covid-19-final-report.pdf (Accessed on March 04, 2020).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Meyerowitz EA, Richterman A, Gandhi RT, Sax PE. Transmission of SARS-CoV-2: A Review of Viral, Host, and Environmental Factors. Ann Intern Med 2021; 174:69.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Morawska L, Milton DK. It Is Time to Address Airborne Transmission of Coronavirus Disease 2019 (COVID-19). Clin Infect Dis 2020; 71:2311.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World Health Organization. Transmission of SARS-CoV-2: Implications for infection prevention precautions. https://www.who.int/publications/i/item/modes-of-transmission-of-virus-causing-covid-19-implications-for-ipc-precaution-recommendations (Accessed on July 10, 2020).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Klompas M, Baker MA, Rhee C. Airborne Transmission of SARS-CoV-2: Theoretical Considerations and Available Evidence. JAMA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Chagla Z, Hota S, Khan S, et al. Airborne Transmission of COVID-19. Clin Infect Dis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Lu J, Gu J, Li K, et al. COVID-19 Outbreak Associated with Air Conditioning in Restaurant, Guangzhou, China, 2020. Emerg Infect Dis 2020; 26:1628.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Hamner L, Dubbel P, Capron I, et al. High SARS-CoV-2 Attack Rate Following Exposure at a Choir Practice - Skagit County, Washington, March 2020. MMWR Morb Mortal Wkly Rep 2020; 69:606.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Shen Y, Li C, Dong H, et al. Community Outbreak Investigation of SARS-CoV-2 Transmission Among Bus Riders in Eastern China. JAMA Intern Med 2020; 180:1665.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Bahl P, Doolan C, de Silva C, et al. Airborne or droplet precautions for health workers treating COVID-19? J Infect Dis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Bourouiba L. Turbulent Gas Clouds and Respiratory Pathogen Emissions: Potential Implications for Reducing Transmission of COVID-19. JAMA 2020; 323:1837.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Ong SWX, Tan YK, Chia PY, et al. Air, Surface Environmental, and Personal Protective Equipment Contamination by Severe Acute Respiratory Syndrome Coronavirus 2 (SARS-CoV-2) From a Symptomatic Patient. JAMA 2020; 323:1610.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Guo ZD, Wang ZY, Zhang SF, et al. Aerosol and Surface Distribution of Severe Acute Respiratory Syndrome Coronavirus 2 in Hospital Wards, Wuhan, China, 2020. Emerg Infect Dis 2020; 26:1583.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Liu Y, Ning Z, Chen Y, et al. Aerodynamic analysis of SARS-CoV-2 in two Wuhan hospitals. Nature 2020; 582:557.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Zhou J, Otter JA, Price JR, et al. Investigating SARS-CoV-2 surface and air contamination in an acute healthcare setting during the peak of the COVID-19 pandemic in London. Clin Infect Dis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Santarpia JL, Rivera DN, Herrera VL, et al. Aerosol and surface contamination of SARS-CoV-2 observed in quarantine and isolation care. Sci Rep 2020; 10:12732.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Ng K, Poon BH, Kiat Puar TH, et al. COVID-19 and the Risk to Health Care Workers: A Case Report. Ann Intern Med 2020; 172:766.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Wong SCY, Kwong RT, Wu TC, et al. Risk of nosocomial transmission of coronavirus disease 2019: an experience in a general ward setting in Hong Kong. J Hosp Infect 2020; 105:119.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